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E9C" w:rsidRDefault="00B27C5C">
      <w:pPr>
        <w:widowControl w:val="0"/>
        <w:shd w:val="clear" w:color="auto" w:fill="FFFFFF"/>
        <w:spacing w:line="276" w:lineRule="auto"/>
        <w:ind w:firstLine="709"/>
        <w:jc w:val="both"/>
      </w:pPr>
      <w:r w:rsidRPr="0066555A">
        <w:rPr>
          <w:noProof/>
        </w:rPr>
        <w:drawing>
          <wp:inline distT="0" distB="0" distL="0" distR="0" wp14:anchorId="7E9717E6" wp14:editId="057CD04A">
            <wp:extent cx="5935980" cy="15392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szCs w:val="28"/>
        </w:rPr>
        <w:t xml:space="preserve">9. </w:t>
      </w:r>
      <w:r>
        <w:rPr>
          <w:b/>
          <w:bCs/>
        </w:rPr>
        <w:t xml:space="preserve">Положение о школьной форме обучающихся в  </w:t>
      </w:r>
    </w:p>
    <w:p w:rsidR="00A50E9C" w:rsidRDefault="00793774">
      <w:pPr>
        <w:jc w:val="center"/>
      </w:pPr>
      <w:r>
        <w:rPr>
          <w:b/>
          <w:w w:val="115"/>
        </w:rPr>
        <w:t xml:space="preserve">муниципальном бюджетном общеобразовательном учреждении </w:t>
      </w:r>
    </w:p>
    <w:p w:rsidR="00A50E9C" w:rsidRDefault="00BF4BAD">
      <w:pPr>
        <w:jc w:val="center"/>
      </w:pPr>
      <w:r>
        <w:rPr>
          <w:b/>
          <w:w w:val="115"/>
        </w:rPr>
        <w:t>«</w:t>
      </w:r>
      <w:proofErr w:type="spellStart"/>
      <w:r>
        <w:rPr>
          <w:b/>
          <w:w w:val="115"/>
        </w:rPr>
        <w:t>Кильдуразовская</w:t>
      </w:r>
      <w:proofErr w:type="spellEnd"/>
      <w:r>
        <w:rPr>
          <w:b/>
          <w:w w:val="115"/>
        </w:rPr>
        <w:t xml:space="preserve"> основная</w:t>
      </w:r>
      <w:r w:rsidR="00793774">
        <w:rPr>
          <w:b/>
          <w:w w:val="115"/>
        </w:rPr>
        <w:t xml:space="preserve"> общеобразовательная школа» </w:t>
      </w:r>
    </w:p>
    <w:p w:rsidR="00A50E9C" w:rsidRDefault="00793774">
      <w:pPr>
        <w:jc w:val="center"/>
      </w:pPr>
      <w:proofErr w:type="spellStart"/>
      <w:r>
        <w:rPr>
          <w:b/>
          <w:w w:val="115"/>
        </w:rPr>
        <w:t>Апастовского</w:t>
      </w:r>
      <w:proofErr w:type="spellEnd"/>
      <w:r>
        <w:rPr>
          <w:b/>
          <w:w w:val="115"/>
        </w:rPr>
        <w:t xml:space="preserve"> муниципального района Республики Татарстан</w:t>
      </w:r>
    </w:p>
    <w:p w:rsidR="00A50E9C" w:rsidRDefault="00A50E9C">
      <w:pPr>
        <w:ind w:firstLine="709"/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1.1. Положение составлено в соответствии со ст. 38 Федерального закона № 273-ФЗ «Об образовании в Российской Федерации», Уставом </w:t>
      </w:r>
      <w:r>
        <w:rPr>
          <w:shd w:val="clear" w:color="auto" w:fill="FFFFFF"/>
        </w:rPr>
        <w:t>муниципального бюджетного общеобразовательного</w:t>
      </w:r>
      <w:r w:rsidR="00BF4BAD">
        <w:rPr>
          <w:shd w:val="clear" w:color="auto" w:fill="FFFFFF"/>
        </w:rPr>
        <w:t xml:space="preserve"> учреждения «</w:t>
      </w:r>
      <w:proofErr w:type="spellStart"/>
      <w:r w:rsidR="00BF4BAD">
        <w:rPr>
          <w:shd w:val="clear" w:color="auto" w:fill="FFFFFF"/>
        </w:rPr>
        <w:t>Кильдуразовская</w:t>
      </w:r>
      <w:proofErr w:type="spellEnd"/>
      <w:r w:rsidR="00BF4BAD">
        <w:rPr>
          <w:shd w:val="clear" w:color="auto" w:fill="FFFFFF"/>
        </w:rPr>
        <w:t xml:space="preserve"> основная</w:t>
      </w:r>
      <w:r>
        <w:rPr>
          <w:shd w:val="clear" w:color="auto" w:fill="FFFFFF"/>
        </w:rPr>
        <w:t xml:space="preserve"> общеобразовательная школа».</w:t>
      </w:r>
      <w:r>
        <w:t xml:space="preserve"> (далее – Школа).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1.2.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1.3. Настоящее положение регламентирует требования к школьной одежде обучающихся (далее – школьная форма), а также к внешнему виду обучающихся.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A50E9C" w:rsidRDefault="00A50E9C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2. Требования к форме и внешнему виду обучающихся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2.1. Внешний вид и одежда обучающихся должны соответствовать общепринятым нормам делового стиля и иметь светский характер.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2.2. Одежда и обувь обучающихся должна соответствовать погоде и месту проведения учебных занятий, температурному режиму в помещении, должна быть чистой.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2.3. Школьная форма подразделяется на парадную, повседневную и спортивную.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>
        <w:t>2.3.1. Парадная форма: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Парадная форма используется обучающимися в дни проведения праздников и торжественных линеек.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Для девочек и девушек парадная школьная форма состоит из повседневной школьной одежды, дополненной светлой блузкой или праздничным аксессуаром.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>
        <w:t>2.3.2. Повседневная форма: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Стиль одежды – деловой, классический.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Юноши – однотонная рубашка или водолазка, галстук, брюки классического покроя черного, синего или темно-синего цветов, пиджак в цвет брюкам, туфли. Допускается ношение </w:t>
      </w:r>
      <w:r>
        <w:lastRenderedPageBreak/>
        <w:t>вместо пиджака жилета или кардигана того же цвета. 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 при условии сохранения однотонной рубашки.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Девушки –</w:t>
      </w:r>
      <w:r>
        <w:rPr>
          <w:b/>
          <w:bCs/>
        </w:rPr>
        <w:t xml:space="preserve"> </w:t>
      </w:r>
      <w:r>
        <w:t>одежда должна быть классического стиля или современного строгого покроя черного, синего или темно-синего цветов: костюм, жилет, юбка, сарафан, блузка, водолазка, туфли не на высоком каблуке (не более 5 см.). В зимний период во время низкого температурного режима разрешается надевать свитер (по необходимости).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>
        <w:t xml:space="preserve">2.3.3. Спортивная форма: 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Спортивная форма используется обучающимися на занятиях физической культурой и спортом и включает: однотонную футболку, спортивное трико (костюм), кроссовки.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Форма должна соответствовать погоде и месту проведения физкультурных занятий.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Для занятий в спортивном зале: спортивный костюм (если температурный режим нарушен), футболка, спортивное трико, шорты, спортивная обувь с нескользкой подошвой.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Для занятий на улице: спортивный костюм, спортивная обувь.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2.4. Школьная форма может быть из различных тканей. Цветовая гамма школьной формы для обучающихся 1-11 классов: однотонные, спокойные тона (блузка – белого цвета, пиджак и брюки черного, синего или темно-синего цвета), без надписей и рисунков.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2.5. Аксессуары: допускается ношение серег из драгоценных металлов.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2.6. Маникюр и макияж: неяркий макияж и маникюр разрешен девушкам 10-11 классов. Рекомендован: маникюр гигиенический, бесцветный. Запрещен: декоративный маникюр; декоративный маникюр с дизайном в ярких тонах (рисунки, стразы); вечерние варианты макияжа с использованием ярких, насыщенных цветов.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2.7. Запрещено использовать в качестве деталей одежды массивные броши, кулоны, кольца, серьги.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2.8. Размер сумок должен быть достаточным для размещения необходимого количества учебников, тетрадей, школьных принадлежностей.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2.9. Запрещаются аксессуары с символикой асоциальных неформальных молодежных объединений.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2.10. Все обучающиеся 1–11-х классов должны иметь сменную обувь. Сменная обувь должна быть чистой, выдержанной в деловом стиле.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2.11. Внешний вид должен соответствовать общепринятым в обществе нормам.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2.12.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2.13. Запрещается</w:t>
      </w:r>
      <w:r>
        <w:rPr>
          <w:b/>
          <w:bCs/>
        </w:rPr>
        <w:t xml:space="preserve"> </w:t>
      </w:r>
      <w:r>
        <w:t>использовать для ношения в учебное время следующие варианты одежды и обуви: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спортивная одежда (спортивный костюм или его детали), спортивная обувь (в том числе для экстремальных видов спорта и развлечений);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одежда для активного отдыха (шорты, толстовки, майки и футболки с символикой и т.п.);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пляжная одежда;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одежда бельевого, джинсового стиля;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прозрачные платья, юбки и блузки, в том числе одежда с прозрачными вставками;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lastRenderedPageBreak/>
        <w:t>- декольтированные платья и блузки;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мини-юбки (длина юбки выше 10 см от колена);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слишком короткие блузки, открывающие часть живота или спины;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одежда из кожи (кожзаменителя), плащевой ткани;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сильно облегающие (обтягивающие) фигуру брюки, платья, юбки;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- туфли на высокой платформе, на чрезмерно высоком каблуке, допустимая высота каблука для девушек не более 5 см; 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- спортивная обувь (в </w:t>
      </w:r>
      <w:proofErr w:type="spellStart"/>
      <w:r>
        <w:t>т.ч</w:t>
      </w:r>
      <w:proofErr w:type="spellEnd"/>
      <w:r>
        <w:t>. для экстремальных видов спорта и развлечений);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пляжная обувь (шлепанцы и тапочки);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массивная обувь на высокой платформе;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в одежде и обуви не должны присутствовать очень яркие цвета, блестящие нити и вызывающие экстравагантные детали, привлекающие пристальное внимание;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запрещаются экстравагантные стрижки и прически, окрашивание волос в яркие, неестественные оттенки;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запрещены вечерние варианты макияжа с использованием ярких, насыщенных цветов;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- запрещено использовать в качестве деталей одежды массивные броши, кулоны, кольца, серьги;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- запрещен пирсинг, а также аксессуары с символикой асоциальных неформальных молодежных объединений,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поведение.</w:t>
      </w:r>
    </w:p>
    <w:p w:rsidR="00A50E9C" w:rsidRDefault="00A50E9C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3. Права, обязанности и ответственность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3.1. Обучающиеся обязаны: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Носить повседневную школьную форму ежедневно.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 Одежда должна быть обязательно чистой, свежей, выглаженной. Бережно относиться к форме других обучающихся школы.</w:t>
      </w:r>
    </w:p>
    <w:p w:rsidR="00A50E9C" w:rsidRDefault="00793774">
      <w:pPr>
        <w:widowControl w:val="0"/>
        <w:shd w:val="clear" w:color="auto" w:fill="FFFFFF"/>
        <w:spacing w:line="276" w:lineRule="auto"/>
        <w:ind w:left="709"/>
        <w:jc w:val="both"/>
      </w:pPr>
      <w:r>
        <w:t>3.2. Обучающимся запрещено:</w:t>
      </w:r>
    </w:p>
    <w:p w:rsidR="00A50E9C" w:rsidRDefault="00793774">
      <w:pPr>
        <w:widowControl w:val="0"/>
        <w:shd w:val="clear" w:color="auto" w:fill="FFFFFF"/>
        <w:spacing w:line="276" w:lineRule="auto"/>
        <w:ind w:left="709"/>
        <w:jc w:val="both"/>
      </w:pPr>
      <w:r>
        <w:t>Приходить на учебные занятия без школьной формы.</w:t>
      </w:r>
    </w:p>
    <w:p w:rsidR="00A50E9C" w:rsidRDefault="00793774">
      <w:pPr>
        <w:widowControl w:val="0"/>
        <w:shd w:val="clear" w:color="auto" w:fill="FFFFFF"/>
        <w:spacing w:line="276" w:lineRule="auto"/>
        <w:ind w:left="709"/>
        <w:jc w:val="both"/>
      </w:pPr>
      <w:r>
        <w:t>Приходить на учебные занятия кроме физической культуры в спортивной форме.</w:t>
      </w:r>
    </w:p>
    <w:p w:rsidR="00A50E9C" w:rsidRDefault="00793774">
      <w:pPr>
        <w:widowControl w:val="0"/>
        <w:shd w:val="clear" w:color="auto" w:fill="FFFFFF"/>
        <w:spacing w:line="276" w:lineRule="auto"/>
        <w:ind w:left="709"/>
        <w:jc w:val="both"/>
      </w:pPr>
      <w:r>
        <w:t>Посещать занятия без сменной обуви.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3.3. О случае явки обучающихся без школьной формы и нарушении данного Положения родители должны быть поставлены в известность классным руководителем в течение учебного дня.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3.4. За нарушение данного Положения обучающиеся могут быть привлечены к дисциплинарной ответственности.</w:t>
      </w:r>
    </w:p>
    <w:p w:rsidR="00A50E9C" w:rsidRDefault="00A50E9C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4. Обязанности и права родителей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Родители обязаны: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4.1. Обеспечить обучающихся школьной формой согласно условиям настоящего Положения до начала учебного года.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4.2. Ежедневно контролировать внешний вид обучающегося перед выходом его в школу </w:t>
      </w:r>
      <w:r>
        <w:lastRenderedPageBreak/>
        <w:t>в соответствии с требованиями данного Положения.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4.3. Следить за состоянием школьной формы своего ребенка, то есть своевременно ее стирать по мере загрязнения.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4.4. Не допускать ситуаций, когда обучающийся причину отсутствия формы объясняет тем, что она постирана и не высохла.</w:t>
      </w:r>
    </w:p>
    <w:p w:rsidR="00A50E9C" w:rsidRDefault="00A50E9C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5. Права и обязанности классного руководителя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Классный руководитель имеет право: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5.1. Разъяснить пункты данного Положения Обучающимся и родителям под роспись.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Классный руководитель обязан: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5.2. Осуществлять ежедневный контроль на предмет ношения обучающимися своего класса школьной формы и второй обуви перед началом учебных занятий.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5.3. Своевременно (в день наличия факта) ставить родителей в известность о факте отсутствия школьной формы у обучающегося.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5.4. Действовать в рамках своей компетенции и на основании должностной инструкции.</w:t>
      </w:r>
    </w:p>
    <w:p w:rsidR="00A50E9C" w:rsidRDefault="00A50E9C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>
        <w:rPr>
          <w:b/>
          <w:bCs/>
        </w:rPr>
        <w:t>6. Заключительные положения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6.1. Решение о введении единых требований к школьной форме и внешнему виду обучающихся образовательной организации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</w:pPr>
      <w:r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:rsidR="00A50E9C" w:rsidRDefault="00793774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>
        <w:t>6.4. Контроль за соблюдением обучающимися единых требований к школьной форме и внешнему виду осуществляют все сотрудники образовательной организации, относящиеся к административному, педагогическому и учебно-вспомогательному персоналу.</w:t>
      </w:r>
    </w:p>
    <w:sectPr w:rsidR="00A50E9C">
      <w:pgSz w:w="12240" w:h="15840"/>
      <w:pgMar w:top="1134" w:right="567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2"/>
  </w:compat>
  <w:rsids>
    <w:rsidRoot w:val="00A50E9C"/>
    <w:rsid w:val="00793774"/>
    <w:rsid w:val="00A50E9C"/>
    <w:rsid w:val="00B27C5C"/>
    <w:rsid w:val="00B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3F4D2-B138-4BE1-8131-70C9B61F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qFormat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qFormat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qFormat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qFormat/>
    <w:rsid w:val="00411A86"/>
    <w:rPr>
      <w:rFonts w:ascii="Wingdings" w:hAnsi="Wingdings" w:cs="Wingdings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qFormat/>
    <w:rsid w:val="008C7132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8C7132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8C7132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8C7132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normaltable">
    <w:name w:val="normaltable"/>
    <w:basedOn w:val="a"/>
    <w:uiPriority w:val="99"/>
    <w:qFormat/>
    <w:rsid w:val="003563F3"/>
    <w:pPr>
      <w:pBdr>
        <w:top w:val="single" w:sz="6" w:space="0" w:color="000000"/>
        <w:left w:val="single" w:sz="6" w:space="5" w:color="000000"/>
        <w:bottom w:val="single" w:sz="6" w:space="0" w:color="000000"/>
        <w:right w:val="single" w:sz="6" w:space="5" w:color="000000"/>
      </w:pBdr>
      <w:spacing w:beforeAutospacing="1" w:afterAutospacing="1"/>
    </w:pPr>
  </w:style>
  <w:style w:type="paragraph" w:customStyle="1" w:styleId="fontstyle0">
    <w:name w:val="fontstyle0"/>
    <w:basedOn w:val="a"/>
    <w:uiPriority w:val="99"/>
    <w:qFormat/>
    <w:rsid w:val="003563F3"/>
    <w:pPr>
      <w:spacing w:beforeAutospacing="1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qFormat/>
    <w:rsid w:val="003563F3"/>
    <w:pPr>
      <w:spacing w:beforeAutospacing="1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qFormat/>
    <w:rsid w:val="003563F3"/>
    <w:pPr>
      <w:spacing w:beforeAutospacing="1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qFormat/>
    <w:rsid w:val="003563F3"/>
    <w:pPr>
      <w:spacing w:beforeAutospacing="1" w:afterAutospacing="1"/>
    </w:pPr>
    <w:rPr>
      <w:rFonts w:ascii="Symbol" w:hAnsi="Symbol" w:cs="Symbol"/>
      <w:color w:val="000000"/>
    </w:rPr>
  </w:style>
  <w:style w:type="paragraph" w:styleId="af">
    <w:name w:val="Normal (Web)"/>
    <w:basedOn w:val="a"/>
    <w:uiPriority w:val="99"/>
    <w:semiHidden/>
    <w:qFormat/>
    <w:rsid w:val="00F3129C"/>
    <w:pPr>
      <w:spacing w:beforeAutospacing="1" w:afterAutospacing="1"/>
    </w:pPr>
  </w:style>
  <w:style w:type="paragraph" w:styleId="a5">
    <w:name w:val="annotation text"/>
    <w:basedOn w:val="a"/>
    <w:link w:val="a4"/>
    <w:uiPriority w:val="99"/>
    <w:semiHidden/>
    <w:unhideWhenUsed/>
    <w:qFormat/>
    <w:rsid w:val="008C7132"/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C7132"/>
    <w:rPr>
      <w:b/>
      <w:bCs/>
    </w:rPr>
  </w:style>
  <w:style w:type="paragraph" w:styleId="af0">
    <w:name w:val="Revision"/>
    <w:uiPriority w:val="99"/>
    <w:semiHidden/>
    <w:qFormat/>
    <w:rsid w:val="008C7132"/>
    <w:rPr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8C7132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C111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1290</Words>
  <Characters>7353</Characters>
  <Application>Microsoft Office Word</Application>
  <DocSecurity>0</DocSecurity>
  <Lines>61</Lines>
  <Paragraphs>17</Paragraphs>
  <ScaleCrop>false</ScaleCrop>
  <Company>частное лицо</Company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Константин</dc:creator>
  <dc:description/>
  <cp:lastModifiedBy>КИЛЬДУРАЗОВСКАЯ ООШ</cp:lastModifiedBy>
  <cp:revision>21</cp:revision>
  <dcterms:created xsi:type="dcterms:W3CDTF">2023-05-29T08:41:00Z</dcterms:created>
  <dcterms:modified xsi:type="dcterms:W3CDTF">2026-01-26T08:32:00Z</dcterms:modified>
  <dc:language>ru-RU</dc:language>
</cp:coreProperties>
</file>